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42A3" w14:textId="77777777" w:rsidR="0069418F" w:rsidRDefault="0069418F" w:rsidP="00673881">
      <w:pPr>
        <w:pStyle w:val="BodyText"/>
        <w:rPr>
          <w:sz w:val="20"/>
        </w:rPr>
      </w:pPr>
    </w:p>
    <w:p w14:paraId="7AB56DB5" w14:textId="77777777" w:rsidR="0069418F" w:rsidRDefault="0069418F" w:rsidP="00673881">
      <w:pPr>
        <w:pStyle w:val="BodyText"/>
        <w:rPr>
          <w:sz w:val="22"/>
        </w:rPr>
      </w:pPr>
    </w:p>
    <w:p w14:paraId="1D3EBAC2" w14:textId="77777777" w:rsidR="0069418F" w:rsidRDefault="0020788C" w:rsidP="00673881">
      <w:pPr>
        <w:ind w:left="1965" w:right="1946"/>
        <w:jc w:val="center"/>
        <w:rPr>
          <w:b/>
          <w:sz w:val="24"/>
        </w:rPr>
      </w:pPr>
      <w:r>
        <w:rPr>
          <w:b/>
          <w:sz w:val="24"/>
        </w:rPr>
        <w:t>LETTER OF UNDERSTANDING</w:t>
      </w:r>
    </w:p>
    <w:p w14:paraId="0A8F5DA7" w14:textId="77777777" w:rsidR="0069418F" w:rsidRDefault="0069418F" w:rsidP="00673881">
      <w:pPr>
        <w:pStyle w:val="BodyText"/>
        <w:rPr>
          <w:b/>
          <w:sz w:val="23"/>
        </w:rPr>
      </w:pPr>
    </w:p>
    <w:p w14:paraId="3908737C" w14:textId="53E7D1C4" w:rsidR="0069418F" w:rsidRDefault="0020788C" w:rsidP="00673881">
      <w:pPr>
        <w:pStyle w:val="BodyText"/>
        <w:ind w:left="1966" w:right="1946"/>
        <w:jc w:val="center"/>
      </w:pPr>
      <w:r>
        <w:rPr>
          <w:u w:val="single"/>
        </w:rPr>
        <w:t>Disbursement from Loan Component of the CERF</w:t>
      </w:r>
    </w:p>
    <w:p w14:paraId="14432F25" w14:textId="77777777" w:rsidR="0069418F" w:rsidRDefault="0069418F" w:rsidP="00673881">
      <w:pPr>
        <w:pStyle w:val="BodyText"/>
        <w:rPr>
          <w:sz w:val="20"/>
        </w:rPr>
      </w:pPr>
    </w:p>
    <w:p w14:paraId="707462C6" w14:textId="77777777" w:rsidR="0069418F" w:rsidRDefault="0069418F" w:rsidP="00673881">
      <w:pPr>
        <w:pStyle w:val="BodyText"/>
        <w:rPr>
          <w:sz w:val="20"/>
        </w:rPr>
      </w:pPr>
    </w:p>
    <w:p w14:paraId="3BFE38F2" w14:textId="547A4DEB" w:rsidR="0069418F" w:rsidRPr="002D2615" w:rsidRDefault="0020788C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2D2615">
        <w:rPr>
          <w:sz w:val="24"/>
        </w:rPr>
        <w:t xml:space="preserve">Name of </w:t>
      </w:r>
      <w:r w:rsidR="008A7514">
        <w:rPr>
          <w:sz w:val="24"/>
        </w:rPr>
        <w:t>r</w:t>
      </w:r>
      <w:r w:rsidRPr="002D2615">
        <w:rPr>
          <w:sz w:val="24"/>
        </w:rPr>
        <w:t>ecipient</w:t>
      </w:r>
      <w:r w:rsidRPr="002D2615">
        <w:rPr>
          <w:spacing w:val="-7"/>
          <w:sz w:val="24"/>
        </w:rPr>
        <w:t xml:space="preserve"> </w:t>
      </w:r>
      <w:r w:rsidR="008A7514">
        <w:rPr>
          <w:spacing w:val="-7"/>
          <w:sz w:val="24"/>
        </w:rPr>
        <w:t>o</w:t>
      </w:r>
      <w:r w:rsidRPr="002D2615">
        <w:rPr>
          <w:sz w:val="24"/>
        </w:rPr>
        <w:t>rganization:</w:t>
      </w:r>
    </w:p>
    <w:p w14:paraId="22DB6EDD" w14:textId="77777777" w:rsidR="0069418F" w:rsidRPr="002D2615" w:rsidRDefault="0020788C" w:rsidP="00673881">
      <w:pPr>
        <w:ind w:left="820"/>
        <w:rPr>
          <w:i/>
          <w:sz w:val="20"/>
        </w:rPr>
      </w:pPr>
      <w:r w:rsidRPr="002D2615">
        <w:rPr>
          <w:i/>
          <w:sz w:val="20"/>
        </w:rPr>
        <w:t>(Name only the single organization receiving a disbursement under this Letter of Understanding)</w:t>
      </w:r>
    </w:p>
    <w:p w14:paraId="5738CAAF" w14:textId="77777777" w:rsidR="0069418F" w:rsidRPr="009029F9" w:rsidRDefault="0069418F" w:rsidP="00673881">
      <w:pPr>
        <w:pStyle w:val="BodyText"/>
        <w:ind w:left="820"/>
      </w:pPr>
    </w:p>
    <w:p w14:paraId="38C47078" w14:textId="77777777" w:rsidR="0069418F" w:rsidRPr="009029F9" w:rsidRDefault="0069418F" w:rsidP="00673881">
      <w:pPr>
        <w:pStyle w:val="BodyText"/>
        <w:ind w:left="820"/>
      </w:pPr>
    </w:p>
    <w:p w14:paraId="631B7DB7" w14:textId="2E570CB2" w:rsidR="0069418F" w:rsidRPr="002D2615" w:rsidRDefault="0020788C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2D2615">
        <w:rPr>
          <w:sz w:val="24"/>
        </w:rPr>
        <w:t>Country and/or</w:t>
      </w:r>
      <w:r w:rsidRPr="002D2615">
        <w:rPr>
          <w:spacing w:val="-6"/>
          <w:sz w:val="24"/>
        </w:rPr>
        <w:t xml:space="preserve"> </w:t>
      </w:r>
      <w:r w:rsidR="008A7514">
        <w:rPr>
          <w:sz w:val="24"/>
        </w:rPr>
        <w:t>r</w:t>
      </w:r>
      <w:r w:rsidRPr="002D2615">
        <w:rPr>
          <w:sz w:val="24"/>
        </w:rPr>
        <w:t>egion:</w:t>
      </w:r>
    </w:p>
    <w:p w14:paraId="30B2B251" w14:textId="77777777" w:rsidR="0069418F" w:rsidRPr="009029F9" w:rsidRDefault="0069418F" w:rsidP="00673881">
      <w:pPr>
        <w:pStyle w:val="BodyText"/>
        <w:ind w:left="820"/>
      </w:pPr>
    </w:p>
    <w:p w14:paraId="526FA949" w14:textId="77777777" w:rsidR="0069418F" w:rsidRPr="009029F9" w:rsidRDefault="0069418F" w:rsidP="00673881">
      <w:pPr>
        <w:pStyle w:val="BodyText"/>
        <w:ind w:left="820"/>
      </w:pPr>
    </w:p>
    <w:p w14:paraId="20BE49E3" w14:textId="3373F99E" w:rsidR="0069418F" w:rsidRPr="002D2615" w:rsidRDefault="0020788C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2D2615">
        <w:rPr>
          <w:sz w:val="24"/>
        </w:rPr>
        <w:t xml:space="preserve">Purpose and </w:t>
      </w:r>
      <w:r w:rsidR="008A7514">
        <w:rPr>
          <w:sz w:val="24"/>
        </w:rPr>
        <w:t>o</w:t>
      </w:r>
      <w:r w:rsidRPr="002D2615">
        <w:rPr>
          <w:sz w:val="24"/>
        </w:rPr>
        <w:t>bjectives of</w:t>
      </w:r>
      <w:r w:rsidR="008A7514">
        <w:rPr>
          <w:sz w:val="24"/>
        </w:rPr>
        <w:t xml:space="preserve"> the</w:t>
      </w:r>
      <w:r w:rsidRPr="002D2615">
        <w:rPr>
          <w:sz w:val="24"/>
        </w:rPr>
        <w:t xml:space="preserve"> </w:t>
      </w:r>
      <w:r w:rsidR="008A7514">
        <w:rPr>
          <w:sz w:val="24"/>
        </w:rPr>
        <w:t>e</w:t>
      </w:r>
      <w:r w:rsidRPr="002D2615">
        <w:rPr>
          <w:sz w:val="24"/>
        </w:rPr>
        <w:t>mergency</w:t>
      </w:r>
      <w:r w:rsidRPr="002D2615">
        <w:rPr>
          <w:spacing w:val="-10"/>
          <w:sz w:val="24"/>
        </w:rPr>
        <w:t xml:space="preserve"> </w:t>
      </w:r>
      <w:proofErr w:type="spellStart"/>
      <w:r w:rsidR="008A7514">
        <w:rPr>
          <w:sz w:val="24"/>
        </w:rPr>
        <w:t>p</w:t>
      </w:r>
      <w:r w:rsidRPr="002D2615">
        <w:rPr>
          <w:sz w:val="24"/>
        </w:rPr>
        <w:t>rogramme</w:t>
      </w:r>
      <w:proofErr w:type="spellEnd"/>
      <w:r w:rsidRPr="002D2615">
        <w:rPr>
          <w:sz w:val="24"/>
        </w:rPr>
        <w:t>/</w:t>
      </w:r>
      <w:r w:rsidR="008A7514">
        <w:rPr>
          <w:sz w:val="24"/>
        </w:rPr>
        <w:t>p</w:t>
      </w:r>
      <w:r w:rsidRPr="002D2615">
        <w:rPr>
          <w:sz w:val="24"/>
        </w:rPr>
        <w:t>roject:</w:t>
      </w:r>
    </w:p>
    <w:p w14:paraId="3F254050" w14:textId="77777777" w:rsidR="0069418F" w:rsidRPr="009029F9" w:rsidRDefault="0069418F" w:rsidP="00673881">
      <w:pPr>
        <w:pStyle w:val="BodyText"/>
        <w:ind w:left="820"/>
      </w:pPr>
    </w:p>
    <w:p w14:paraId="13211568" w14:textId="77777777" w:rsidR="0069418F" w:rsidRPr="009029F9" w:rsidRDefault="0069418F" w:rsidP="00673881">
      <w:pPr>
        <w:pStyle w:val="BodyText"/>
        <w:ind w:left="820"/>
      </w:pPr>
    </w:p>
    <w:p w14:paraId="773EF02C" w14:textId="20156DB6" w:rsidR="0069418F" w:rsidRPr="002D2615" w:rsidRDefault="0020788C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2D2615">
        <w:rPr>
          <w:sz w:val="24"/>
        </w:rPr>
        <w:t xml:space="preserve">Total </w:t>
      </w:r>
      <w:r w:rsidR="008A7514">
        <w:rPr>
          <w:sz w:val="24"/>
        </w:rPr>
        <w:t>a</w:t>
      </w:r>
      <w:r w:rsidRPr="002D2615">
        <w:rPr>
          <w:sz w:val="24"/>
        </w:rPr>
        <w:t xml:space="preserve">mount </w:t>
      </w:r>
      <w:r w:rsidR="008432C4">
        <w:rPr>
          <w:sz w:val="24"/>
        </w:rPr>
        <w:t xml:space="preserve">in USD </w:t>
      </w:r>
      <w:r w:rsidRPr="002D2615">
        <w:rPr>
          <w:sz w:val="24"/>
        </w:rPr>
        <w:t>requested from the</w:t>
      </w:r>
      <w:r w:rsidRPr="002D2615">
        <w:rPr>
          <w:spacing w:val="-5"/>
          <w:sz w:val="24"/>
        </w:rPr>
        <w:t xml:space="preserve"> </w:t>
      </w:r>
      <w:r w:rsidRPr="002D2615">
        <w:rPr>
          <w:sz w:val="24"/>
        </w:rPr>
        <w:t>CERF:</w:t>
      </w:r>
    </w:p>
    <w:p w14:paraId="4490CD6F" w14:textId="77777777" w:rsidR="0069418F" w:rsidRPr="009029F9" w:rsidRDefault="0069418F" w:rsidP="00673881">
      <w:pPr>
        <w:pStyle w:val="BodyText"/>
        <w:ind w:left="820"/>
      </w:pPr>
    </w:p>
    <w:p w14:paraId="0225E223" w14:textId="77777777" w:rsidR="0069418F" w:rsidRPr="009029F9" w:rsidRDefault="0069418F" w:rsidP="00673881">
      <w:pPr>
        <w:pStyle w:val="BodyText"/>
        <w:ind w:left="820"/>
      </w:pPr>
    </w:p>
    <w:p w14:paraId="0260FEC8" w14:textId="40BA6064" w:rsidR="0069418F" w:rsidRPr="002D2615" w:rsidRDefault="0020788C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2D2615">
        <w:rPr>
          <w:sz w:val="24"/>
        </w:rPr>
        <w:t xml:space="preserve">Banking </w:t>
      </w:r>
      <w:r w:rsidR="008A7514">
        <w:rPr>
          <w:sz w:val="24"/>
        </w:rPr>
        <w:t>i</w:t>
      </w:r>
      <w:r w:rsidRPr="002D2615">
        <w:rPr>
          <w:sz w:val="24"/>
        </w:rPr>
        <w:t>nformation for</w:t>
      </w:r>
      <w:r w:rsidRPr="002D2615">
        <w:rPr>
          <w:spacing w:val="-7"/>
          <w:sz w:val="24"/>
        </w:rPr>
        <w:t xml:space="preserve"> </w:t>
      </w:r>
      <w:r w:rsidR="008A7514">
        <w:rPr>
          <w:spacing w:val="-7"/>
          <w:sz w:val="24"/>
        </w:rPr>
        <w:t>loan d</w:t>
      </w:r>
      <w:r w:rsidRPr="002D2615">
        <w:rPr>
          <w:sz w:val="24"/>
        </w:rPr>
        <w:t>isbursement:</w:t>
      </w:r>
    </w:p>
    <w:p w14:paraId="5E1AFC9F" w14:textId="77777777" w:rsidR="0069418F" w:rsidRPr="00673881" w:rsidRDefault="0069418F" w:rsidP="00673881">
      <w:pPr>
        <w:pStyle w:val="BodyText"/>
        <w:ind w:left="820"/>
      </w:pPr>
    </w:p>
    <w:p w14:paraId="4C5A58EA" w14:textId="77777777" w:rsidR="0069418F" w:rsidRPr="002D2615" w:rsidRDefault="0020788C" w:rsidP="00673881">
      <w:pPr>
        <w:pStyle w:val="BodyText"/>
        <w:ind w:left="820" w:right="6272"/>
      </w:pPr>
      <w:r w:rsidRPr="002D2615">
        <w:t>Bank Name:</w:t>
      </w:r>
    </w:p>
    <w:p w14:paraId="4111F68E" w14:textId="77777777" w:rsidR="0069418F" w:rsidRPr="002D2615" w:rsidRDefault="0020788C" w:rsidP="00673881">
      <w:pPr>
        <w:pStyle w:val="BodyText"/>
        <w:ind w:left="820" w:right="6272"/>
      </w:pPr>
      <w:r w:rsidRPr="002D2615">
        <w:t>Bank Address:</w:t>
      </w:r>
    </w:p>
    <w:p w14:paraId="692C6E7D" w14:textId="77777777" w:rsidR="0069418F" w:rsidRPr="002D2615" w:rsidRDefault="0020788C" w:rsidP="00673881">
      <w:pPr>
        <w:pStyle w:val="BodyText"/>
        <w:ind w:left="820" w:right="6272"/>
      </w:pPr>
      <w:r w:rsidRPr="002D2615">
        <w:t>Account Name:</w:t>
      </w:r>
    </w:p>
    <w:p w14:paraId="6897A77F" w14:textId="77777777" w:rsidR="0069418F" w:rsidRPr="002D2615" w:rsidRDefault="0020788C" w:rsidP="00673881">
      <w:pPr>
        <w:pStyle w:val="BodyText"/>
        <w:ind w:left="820" w:right="6272"/>
      </w:pPr>
      <w:r w:rsidRPr="002D2615">
        <w:t>Account Number:</w:t>
      </w:r>
    </w:p>
    <w:p w14:paraId="1D01972B" w14:textId="77777777" w:rsidR="0069418F" w:rsidRPr="002D2615" w:rsidRDefault="0020788C" w:rsidP="00673881">
      <w:pPr>
        <w:pStyle w:val="BodyText"/>
        <w:ind w:left="820" w:right="6272"/>
      </w:pPr>
      <w:r w:rsidRPr="002D2615">
        <w:t>ABA:</w:t>
      </w:r>
    </w:p>
    <w:p w14:paraId="611112E7" w14:textId="77777777" w:rsidR="0069418F" w:rsidRPr="002D2615" w:rsidRDefault="0020788C" w:rsidP="00673881">
      <w:pPr>
        <w:pStyle w:val="BodyText"/>
        <w:ind w:left="820" w:right="4167"/>
      </w:pPr>
      <w:r w:rsidRPr="002D2615">
        <w:t>Swift Code (for international transfers): Reference:</w:t>
      </w:r>
    </w:p>
    <w:p w14:paraId="670F104B" w14:textId="77777777" w:rsidR="0069418F" w:rsidRPr="002D2615" w:rsidRDefault="0020788C" w:rsidP="00673881">
      <w:pPr>
        <w:pStyle w:val="BodyText"/>
        <w:ind w:left="820"/>
      </w:pPr>
      <w:r w:rsidRPr="002D2615">
        <w:t>Special Instructions:</w:t>
      </w:r>
    </w:p>
    <w:p w14:paraId="47F0E80F" w14:textId="00F1C232" w:rsidR="0069418F" w:rsidRDefault="0069418F" w:rsidP="00673881">
      <w:pPr>
        <w:pStyle w:val="BodyText"/>
      </w:pPr>
    </w:p>
    <w:p w14:paraId="3D141917" w14:textId="7DCE02AA" w:rsidR="00E60263" w:rsidRPr="00634F6B" w:rsidRDefault="00560F96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634F6B">
        <w:rPr>
          <w:sz w:val="24"/>
        </w:rPr>
        <w:t xml:space="preserve">Pledges </w:t>
      </w:r>
      <w:r w:rsidR="00A25815" w:rsidRPr="00634F6B">
        <w:rPr>
          <w:sz w:val="24"/>
        </w:rPr>
        <w:t xml:space="preserve">in </w:t>
      </w:r>
      <w:r w:rsidR="00B90AAC" w:rsidRPr="00634F6B">
        <w:rPr>
          <w:sz w:val="24"/>
        </w:rPr>
        <w:t>r</w:t>
      </w:r>
      <w:r w:rsidR="00A25815" w:rsidRPr="00634F6B">
        <w:rPr>
          <w:sz w:val="24"/>
        </w:rPr>
        <w:t xml:space="preserve">espect of the </w:t>
      </w:r>
      <w:proofErr w:type="spellStart"/>
      <w:r w:rsidR="00B90AAC" w:rsidRPr="00634F6B">
        <w:rPr>
          <w:sz w:val="24"/>
        </w:rPr>
        <w:t>p</w:t>
      </w:r>
      <w:r w:rsidR="00A25815" w:rsidRPr="00634F6B">
        <w:rPr>
          <w:sz w:val="24"/>
        </w:rPr>
        <w:t>rogramme</w:t>
      </w:r>
      <w:proofErr w:type="spellEnd"/>
      <w:r w:rsidR="00A25815" w:rsidRPr="00634F6B">
        <w:rPr>
          <w:sz w:val="24"/>
        </w:rPr>
        <w:t>/</w:t>
      </w:r>
      <w:r w:rsidR="00B90AAC" w:rsidRPr="00634F6B">
        <w:rPr>
          <w:sz w:val="24"/>
        </w:rPr>
        <w:t>p</w:t>
      </w:r>
      <w:r w:rsidR="00A25815" w:rsidRPr="00634F6B">
        <w:rPr>
          <w:sz w:val="24"/>
        </w:rPr>
        <w:t xml:space="preserve">roject: </w:t>
      </w:r>
    </w:p>
    <w:p w14:paraId="7DC32C15" w14:textId="65BEA76D" w:rsidR="00A25815" w:rsidRDefault="00A25815" w:rsidP="00673881">
      <w:pPr>
        <w:pStyle w:val="BodyText"/>
        <w:ind w:left="820"/>
      </w:pPr>
    </w:p>
    <w:p w14:paraId="5E29EDD7" w14:textId="77777777" w:rsidR="001815E8" w:rsidRPr="00634F6B" w:rsidRDefault="001815E8" w:rsidP="00673881">
      <w:pPr>
        <w:pStyle w:val="BodyText"/>
        <w:ind w:left="820"/>
      </w:pPr>
    </w:p>
    <w:p w14:paraId="78CE339F" w14:textId="67B42A5E" w:rsidR="002D2615" w:rsidRPr="00634F6B" w:rsidRDefault="002D2615" w:rsidP="0067388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 w:rsidRPr="00634F6B">
        <w:rPr>
          <w:sz w:val="24"/>
        </w:rPr>
        <w:t xml:space="preserve">Repayment of </w:t>
      </w:r>
      <w:r w:rsidR="00B90AAC" w:rsidRPr="00634F6B">
        <w:rPr>
          <w:sz w:val="24"/>
        </w:rPr>
        <w:t>l</w:t>
      </w:r>
      <w:r w:rsidRPr="00634F6B">
        <w:rPr>
          <w:sz w:val="24"/>
        </w:rPr>
        <w:t xml:space="preserve">oan: </w:t>
      </w:r>
    </w:p>
    <w:p w14:paraId="12AAD94F" w14:textId="77777777" w:rsidR="002D2615" w:rsidRDefault="002D2615" w:rsidP="00673881">
      <w:pPr>
        <w:pStyle w:val="BodyText"/>
        <w:ind w:left="820"/>
      </w:pPr>
    </w:p>
    <w:p w14:paraId="000366FD" w14:textId="199F6322" w:rsidR="0069418F" w:rsidRDefault="0020788C" w:rsidP="00673881">
      <w:pPr>
        <w:pStyle w:val="ListParagraph"/>
        <w:numPr>
          <w:ilvl w:val="0"/>
          <w:numId w:val="3"/>
        </w:numPr>
        <w:ind w:right="310"/>
        <w:rPr>
          <w:sz w:val="24"/>
        </w:rPr>
      </w:pPr>
      <w:r>
        <w:rPr>
          <w:sz w:val="24"/>
        </w:rPr>
        <w:t>The loan must be repaid within one (1) year of disbursement from</w:t>
      </w:r>
      <w:r w:rsidRPr="002D2615">
        <w:rPr>
          <w:sz w:val="24"/>
        </w:rPr>
        <w:t xml:space="preserve"> </w:t>
      </w:r>
      <w:r>
        <w:rPr>
          <w:sz w:val="24"/>
        </w:rPr>
        <w:t>CERF.</w:t>
      </w:r>
    </w:p>
    <w:p w14:paraId="1CE5CF48" w14:textId="77777777" w:rsidR="0069418F" w:rsidRPr="00673881" w:rsidRDefault="0069418F" w:rsidP="00673881">
      <w:pPr>
        <w:pStyle w:val="BodyText"/>
        <w:ind w:left="820"/>
      </w:pPr>
    </w:p>
    <w:p w14:paraId="374DCA4C" w14:textId="778D9E55" w:rsidR="0069418F" w:rsidRPr="005F4929" w:rsidRDefault="0020788C" w:rsidP="00673881">
      <w:pPr>
        <w:pStyle w:val="ListParagraph"/>
        <w:numPr>
          <w:ilvl w:val="0"/>
          <w:numId w:val="3"/>
        </w:numPr>
        <w:tabs>
          <w:tab w:val="left" w:pos="820"/>
        </w:tabs>
        <w:ind w:right="310"/>
        <w:rPr>
          <w:sz w:val="24"/>
        </w:rPr>
      </w:pPr>
      <w:r w:rsidRPr="005F4929">
        <w:rPr>
          <w:sz w:val="24"/>
        </w:rPr>
        <w:t xml:space="preserve">The </w:t>
      </w:r>
      <w:r w:rsidR="00EB115C" w:rsidRPr="005F4929">
        <w:rPr>
          <w:sz w:val="24"/>
        </w:rPr>
        <w:t>loan</w:t>
      </w:r>
      <w:r w:rsidRPr="005F4929">
        <w:rPr>
          <w:sz w:val="24"/>
        </w:rPr>
        <w:t xml:space="preserve"> shall be repaid</w:t>
      </w:r>
      <w:r w:rsidR="00551B6E">
        <w:rPr>
          <w:sz w:val="24"/>
        </w:rPr>
        <w:t>,</w:t>
      </w:r>
      <w:r w:rsidRPr="005F4929">
        <w:rPr>
          <w:sz w:val="24"/>
        </w:rPr>
        <w:t xml:space="preserve"> as a first charge on </w:t>
      </w:r>
      <w:r w:rsidR="00E348AA">
        <w:rPr>
          <w:sz w:val="24"/>
        </w:rPr>
        <w:t xml:space="preserve">the </w:t>
      </w:r>
      <w:r w:rsidRPr="005F4929">
        <w:rPr>
          <w:sz w:val="24"/>
        </w:rPr>
        <w:t xml:space="preserve">contributions received by the operational organization in respect of the </w:t>
      </w:r>
      <w:proofErr w:type="spellStart"/>
      <w:r w:rsidRPr="005F4929">
        <w:rPr>
          <w:sz w:val="24"/>
        </w:rPr>
        <w:t>programme</w:t>
      </w:r>
      <w:proofErr w:type="spellEnd"/>
      <w:r w:rsidRPr="005F4929">
        <w:rPr>
          <w:sz w:val="24"/>
        </w:rPr>
        <w:t>/project, to the CERF bank account</w:t>
      </w:r>
      <w:r w:rsidR="00222558">
        <w:rPr>
          <w:sz w:val="24"/>
        </w:rPr>
        <w:t xml:space="preserve">: </w:t>
      </w:r>
    </w:p>
    <w:p w14:paraId="3E568C3B" w14:textId="77777777" w:rsidR="0069418F" w:rsidRPr="005F4929" w:rsidRDefault="0069418F" w:rsidP="00673881">
      <w:pPr>
        <w:pStyle w:val="BodyText"/>
        <w:ind w:left="820"/>
      </w:pPr>
    </w:p>
    <w:p w14:paraId="194E81A9" w14:textId="77777777" w:rsidR="0069418F" w:rsidRPr="005F4929" w:rsidRDefault="0020788C" w:rsidP="00673881">
      <w:pPr>
        <w:pStyle w:val="BodyText"/>
        <w:ind w:left="1080" w:right="6272"/>
      </w:pPr>
      <w:r w:rsidRPr="005F4929">
        <w:t>Bank Name:</w:t>
      </w:r>
    </w:p>
    <w:p w14:paraId="73D0FC25" w14:textId="77777777" w:rsidR="0069418F" w:rsidRPr="005F4929" w:rsidRDefault="0020788C" w:rsidP="00673881">
      <w:pPr>
        <w:pStyle w:val="BodyText"/>
        <w:ind w:left="1080" w:right="6272"/>
      </w:pPr>
      <w:r w:rsidRPr="005F4929">
        <w:t>Bank Address:</w:t>
      </w:r>
    </w:p>
    <w:p w14:paraId="336609C8" w14:textId="77777777" w:rsidR="0069418F" w:rsidRPr="005F4929" w:rsidRDefault="0020788C" w:rsidP="00673881">
      <w:pPr>
        <w:pStyle w:val="BodyText"/>
        <w:ind w:left="1080" w:right="6272"/>
      </w:pPr>
      <w:r w:rsidRPr="005F4929">
        <w:t>Account Name:</w:t>
      </w:r>
    </w:p>
    <w:p w14:paraId="6C921EB0" w14:textId="77777777" w:rsidR="0069418F" w:rsidRPr="005F4929" w:rsidRDefault="0020788C" w:rsidP="00673881">
      <w:pPr>
        <w:pStyle w:val="BodyText"/>
        <w:ind w:left="1080" w:right="6272"/>
      </w:pPr>
      <w:r w:rsidRPr="005F4929">
        <w:t>Account Number:</w:t>
      </w:r>
    </w:p>
    <w:p w14:paraId="3CB02865" w14:textId="77777777" w:rsidR="0069418F" w:rsidRPr="005F4929" w:rsidRDefault="0020788C" w:rsidP="00673881">
      <w:pPr>
        <w:pStyle w:val="BodyText"/>
        <w:ind w:left="1080" w:right="6272"/>
      </w:pPr>
      <w:r w:rsidRPr="005F4929">
        <w:t>ABA Code:</w:t>
      </w:r>
    </w:p>
    <w:p w14:paraId="4D0A783E" w14:textId="77777777" w:rsidR="0069418F" w:rsidRPr="005F4929" w:rsidRDefault="0020788C" w:rsidP="00673881">
      <w:pPr>
        <w:pStyle w:val="BodyText"/>
        <w:ind w:left="1080" w:right="3168"/>
      </w:pPr>
      <w:r w:rsidRPr="005F4929">
        <w:lastRenderedPageBreak/>
        <w:t>Swift Code (for international transfers): Reference:</w:t>
      </w:r>
    </w:p>
    <w:p w14:paraId="4D8E1EA7" w14:textId="77777777" w:rsidR="001238BC" w:rsidRPr="005F4929" w:rsidRDefault="001238BC" w:rsidP="00673881">
      <w:pPr>
        <w:pStyle w:val="ListParagraph"/>
        <w:tabs>
          <w:tab w:val="left" w:pos="820"/>
        </w:tabs>
        <w:ind w:left="1080" w:right="310" w:firstLine="0"/>
        <w:rPr>
          <w:sz w:val="24"/>
        </w:rPr>
      </w:pPr>
    </w:p>
    <w:p w14:paraId="0B92F12A" w14:textId="09964ADE" w:rsidR="002D2615" w:rsidRDefault="002D2615" w:rsidP="00673881">
      <w:pPr>
        <w:pStyle w:val="ListParagraph"/>
        <w:numPr>
          <w:ilvl w:val="0"/>
          <w:numId w:val="3"/>
        </w:numPr>
        <w:tabs>
          <w:tab w:val="left" w:pos="820"/>
        </w:tabs>
        <w:ind w:right="310"/>
        <w:rPr>
          <w:sz w:val="24"/>
        </w:rPr>
      </w:pPr>
      <w:r w:rsidRPr="00912188">
        <w:rPr>
          <w:sz w:val="24"/>
        </w:rPr>
        <w:t xml:space="preserve">Should </w:t>
      </w:r>
      <w:proofErr w:type="gramStart"/>
      <w:r w:rsidRPr="00912188">
        <w:rPr>
          <w:sz w:val="24"/>
        </w:rPr>
        <w:t>sufficient</w:t>
      </w:r>
      <w:proofErr w:type="gramEnd"/>
      <w:r w:rsidRPr="00912188">
        <w:rPr>
          <w:sz w:val="24"/>
        </w:rPr>
        <w:t xml:space="preserve"> contributions not be received by the operational organization within a period of one year to repay the loan, the operational organization shall repay the balance of the loan from its own resources. </w:t>
      </w:r>
    </w:p>
    <w:p w14:paraId="40F270CF" w14:textId="6424A718" w:rsidR="001815E8" w:rsidRDefault="001815E8" w:rsidP="00673881">
      <w:pPr>
        <w:pStyle w:val="ListParagraph"/>
        <w:tabs>
          <w:tab w:val="left" w:pos="820"/>
        </w:tabs>
        <w:ind w:left="1080" w:right="310" w:firstLine="0"/>
        <w:rPr>
          <w:sz w:val="24"/>
        </w:rPr>
      </w:pPr>
    </w:p>
    <w:p w14:paraId="0E20B102" w14:textId="6FC7C4F7" w:rsidR="0069418F" w:rsidRPr="00912188" w:rsidRDefault="0020788C" w:rsidP="00673881">
      <w:pPr>
        <w:pStyle w:val="ListParagraph"/>
        <w:numPr>
          <w:ilvl w:val="0"/>
          <w:numId w:val="1"/>
        </w:numPr>
        <w:tabs>
          <w:tab w:val="left" w:pos="1021"/>
        </w:tabs>
        <w:ind w:left="1020" w:right="243"/>
        <w:jc w:val="both"/>
        <w:rPr>
          <w:sz w:val="24"/>
        </w:rPr>
      </w:pPr>
      <w:r w:rsidRPr="00912188">
        <w:rPr>
          <w:sz w:val="24"/>
        </w:rPr>
        <w:t xml:space="preserve">A financial status report </w:t>
      </w:r>
      <w:r w:rsidR="009650AD" w:rsidRPr="00912188">
        <w:rPr>
          <w:sz w:val="24"/>
        </w:rPr>
        <w:t xml:space="preserve">in respect of the utilization of the loan and receipt of contributions </w:t>
      </w:r>
      <w:r w:rsidRPr="00912188">
        <w:rPr>
          <w:sz w:val="24"/>
        </w:rPr>
        <w:t xml:space="preserve">will be provided to the Emergency Relief Coordinator </w:t>
      </w:r>
      <w:r w:rsidR="00AD55D0">
        <w:rPr>
          <w:sz w:val="24"/>
        </w:rPr>
        <w:t xml:space="preserve">(ERC) </w:t>
      </w:r>
      <w:r w:rsidRPr="00912188">
        <w:rPr>
          <w:sz w:val="24"/>
        </w:rPr>
        <w:t xml:space="preserve">by the operational organization </w:t>
      </w:r>
      <w:r w:rsidR="00390BE3" w:rsidRPr="00912188">
        <w:rPr>
          <w:sz w:val="24"/>
        </w:rPr>
        <w:t>at the time of reimbursement</w:t>
      </w:r>
      <w:r w:rsidRPr="00912188">
        <w:rPr>
          <w:sz w:val="24"/>
        </w:rPr>
        <w:t>.</w:t>
      </w:r>
    </w:p>
    <w:p w14:paraId="17334137" w14:textId="002B244F" w:rsidR="0069418F" w:rsidRPr="00673881" w:rsidRDefault="0069418F" w:rsidP="00673881">
      <w:pPr>
        <w:pStyle w:val="ListParagraph"/>
        <w:tabs>
          <w:tab w:val="left" w:pos="820"/>
        </w:tabs>
        <w:ind w:left="1080" w:right="310" w:firstLine="0"/>
        <w:rPr>
          <w:sz w:val="24"/>
        </w:rPr>
      </w:pPr>
    </w:p>
    <w:p w14:paraId="60A83D2C" w14:textId="5754AF52" w:rsidR="0069418F" w:rsidRPr="00673881" w:rsidRDefault="0020788C" w:rsidP="00673881">
      <w:pPr>
        <w:pStyle w:val="ListParagraph"/>
        <w:numPr>
          <w:ilvl w:val="0"/>
          <w:numId w:val="1"/>
        </w:numPr>
        <w:tabs>
          <w:tab w:val="left" w:pos="1021"/>
        </w:tabs>
        <w:ind w:left="1020" w:right="243"/>
        <w:jc w:val="both"/>
        <w:rPr>
          <w:sz w:val="24"/>
        </w:rPr>
      </w:pPr>
      <w:r w:rsidRPr="005F4929">
        <w:rPr>
          <w:sz w:val="24"/>
        </w:rPr>
        <w:t>In addition to the terms of this Letter of Understanding, the provision</w:t>
      </w:r>
      <w:r w:rsidRPr="00673881">
        <w:rPr>
          <w:sz w:val="24"/>
        </w:rPr>
        <w:t>s contained in ST/SGB/2010/5 on the Establishment and operation of the Central Emergency Response Fund will a</w:t>
      </w:r>
      <w:bookmarkStart w:id="0" w:name="_GoBack"/>
      <w:bookmarkEnd w:id="0"/>
      <w:r w:rsidRPr="00673881">
        <w:rPr>
          <w:sz w:val="24"/>
        </w:rPr>
        <w:t xml:space="preserve">pply to this </w:t>
      </w:r>
      <w:r w:rsidR="005F4929" w:rsidRPr="00673881">
        <w:rPr>
          <w:sz w:val="24"/>
        </w:rPr>
        <w:t>loan</w:t>
      </w:r>
      <w:r w:rsidRPr="00673881">
        <w:rPr>
          <w:sz w:val="24"/>
        </w:rPr>
        <w:t xml:space="preserve"> from the</w:t>
      </w:r>
      <w:r w:rsidRPr="00673881">
        <w:rPr>
          <w:spacing w:val="-10"/>
          <w:sz w:val="24"/>
        </w:rPr>
        <w:t xml:space="preserve"> </w:t>
      </w:r>
      <w:r w:rsidRPr="00673881">
        <w:rPr>
          <w:sz w:val="24"/>
        </w:rPr>
        <w:t>Fund</w:t>
      </w:r>
      <w:r w:rsidR="006C0883" w:rsidRPr="00673881">
        <w:rPr>
          <w:sz w:val="24"/>
        </w:rPr>
        <w:t xml:space="preserve"> as applicable</w:t>
      </w:r>
      <w:r w:rsidRPr="00673881">
        <w:rPr>
          <w:sz w:val="24"/>
        </w:rPr>
        <w:t>.</w:t>
      </w:r>
    </w:p>
    <w:p w14:paraId="313FA71D" w14:textId="2F889005" w:rsidR="0069418F" w:rsidRPr="00673881" w:rsidRDefault="0069418F" w:rsidP="00673881">
      <w:pPr>
        <w:pStyle w:val="ListParagraph"/>
        <w:tabs>
          <w:tab w:val="left" w:pos="820"/>
        </w:tabs>
        <w:ind w:left="1080" w:right="310" w:firstLine="0"/>
        <w:rPr>
          <w:sz w:val="24"/>
        </w:rPr>
      </w:pPr>
    </w:p>
    <w:p w14:paraId="2509E9E2" w14:textId="77777777" w:rsidR="00806DC9" w:rsidRDefault="00806DC9" w:rsidP="00673881">
      <w:pPr>
        <w:pStyle w:val="BodyText"/>
        <w:rPr>
          <w:sz w:val="26"/>
        </w:rPr>
      </w:pPr>
    </w:p>
    <w:p w14:paraId="71FACD1D" w14:textId="77777777" w:rsidR="0069418F" w:rsidRDefault="0069418F" w:rsidP="00673881">
      <w:pPr>
        <w:pStyle w:val="BodyText"/>
        <w:rPr>
          <w:sz w:val="22"/>
        </w:rPr>
      </w:pPr>
    </w:p>
    <w:p w14:paraId="3D9BB99C" w14:textId="77777777" w:rsidR="0069418F" w:rsidRDefault="0020788C" w:rsidP="00673881">
      <w:pPr>
        <w:pStyle w:val="BodyText"/>
        <w:ind w:left="300"/>
      </w:pPr>
      <w:r>
        <w:t>Read and Approved:</w:t>
      </w:r>
    </w:p>
    <w:p w14:paraId="1A2C7B0D" w14:textId="77777777" w:rsidR="0069418F" w:rsidRDefault="0069418F" w:rsidP="00673881">
      <w:pPr>
        <w:pStyle w:val="BodyText"/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4265"/>
      </w:tblGrid>
      <w:tr w:rsidR="0069418F" w14:paraId="190B0063" w14:textId="77777777">
        <w:trPr>
          <w:trHeight w:hRule="exact" w:val="547"/>
        </w:trPr>
        <w:tc>
          <w:tcPr>
            <w:tcW w:w="4265" w:type="dxa"/>
          </w:tcPr>
          <w:p w14:paraId="37797259" w14:textId="77777777" w:rsidR="0069418F" w:rsidRDefault="0020788C" w:rsidP="00673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 agency:</w:t>
            </w:r>
          </w:p>
        </w:tc>
        <w:tc>
          <w:tcPr>
            <w:tcW w:w="4265" w:type="dxa"/>
          </w:tcPr>
          <w:p w14:paraId="492484E4" w14:textId="77777777" w:rsidR="0069418F" w:rsidRDefault="0020788C" w:rsidP="00673881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For CERF:</w:t>
            </w:r>
          </w:p>
        </w:tc>
      </w:tr>
      <w:tr w:rsidR="0069418F" w14:paraId="324EF3D3" w14:textId="77777777">
        <w:trPr>
          <w:trHeight w:hRule="exact" w:val="547"/>
        </w:trPr>
        <w:tc>
          <w:tcPr>
            <w:tcW w:w="4265" w:type="dxa"/>
            <w:tcBorders>
              <w:bottom w:val="single" w:sz="4" w:space="0" w:color="000000"/>
            </w:tcBorders>
          </w:tcPr>
          <w:p w14:paraId="561A9C79" w14:textId="77777777" w:rsidR="0069418F" w:rsidRDefault="0069418F" w:rsidP="00673881"/>
        </w:tc>
        <w:tc>
          <w:tcPr>
            <w:tcW w:w="4265" w:type="dxa"/>
            <w:tcBorders>
              <w:bottom w:val="single" w:sz="4" w:space="0" w:color="000000"/>
            </w:tcBorders>
          </w:tcPr>
          <w:p w14:paraId="55F1A4DF" w14:textId="77777777" w:rsidR="0069418F" w:rsidRDefault="0069418F" w:rsidP="00673881"/>
        </w:tc>
      </w:tr>
      <w:tr w:rsidR="0069418F" w14:paraId="022090DC" w14:textId="77777777">
        <w:trPr>
          <w:trHeight w:hRule="exact" w:val="419"/>
        </w:trPr>
        <w:tc>
          <w:tcPr>
            <w:tcW w:w="4265" w:type="dxa"/>
            <w:tcBorders>
              <w:top w:val="single" w:sz="4" w:space="0" w:color="000000"/>
            </w:tcBorders>
          </w:tcPr>
          <w:p w14:paraId="19ECC650" w14:textId="77777777" w:rsidR="0069418F" w:rsidRDefault="0020788C" w:rsidP="00673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265" w:type="dxa"/>
            <w:tcBorders>
              <w:top w:val="single" w:sz="4" w:space="0" w:color="000000"/>
            </w:tcBorders>
          </w:tcPr>
          <w:p w14:paraId="2B80AAAE" w14:textId="4E903568" w:rsidR="0069418F" w:rsidRDefault="0020788C" w:rsidP="00673881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</w:tc>
      </w:tr>
      <w:tr w:rsidR="0069418F" w14:paraId="1C27A425" w14:textId="77777777">
        <w:trPr>
          <w:trHeight w:hRule="exact" w:val="1104"/>
        </w:trPr>
        <w:tc>
          <w:tcPr>
            <w:tcW w:w="4265" w:type="dxa"/>
          </w:tcPr>
          <w:p w14:paraId="3661EB84" w14:textId="77777777" w:rsidR="0069418F" w:rsidRDefault="0020788C" w:rsidP="00673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4265" w:type="dxa"/>
          </w:tcPr>
          <w:p w14:paraId="6594E525" w14:textId="4148E3C2" w:rsidR="0069418F" w:rsidRDefault="0020788C" w:rsidP="00673881">
            <w:pPr>
              <w:pStyle w:val="TableParagraph"/>
              <w:ind w:left="1084" w:hanging="721"/>
              <w:rPr>
                <w:sz w:val="24"/>
              </w:rPr>
            </w:pPr>
            <w:r>
              <w:rPr>
                <w:sz w:val="24"/>
              </w:rPr>
              <w:t xml:space="preserve">Title: </w:t>
            </w:r>
            <w:r w:rsidR="00BE533E">
              <w:rPr>
                <w:sz w:val="24"/>
              </w:rPr>
              <w:t xml:space="preserve">  </w:t>
            </w:r>
            <w:r>
              <w:rPr>
                <w:sz w:val="24"/>
              </w:rPr>
              <w:t>Under-Secretary-General for Humanitarian Affairs and Emergency Relief Coordinator</w:t>
            </w:r>
          </w:p>
        </w:tc>
      </w:tr>
      <w:tr w:rsidR="0069418F" w14:paraId="6FD96084" w14:textId="77777777">
        <w:trPr>
          <w:trHeight w:hRule="exact" w:val="409"/>
        </w:trPr>
        <w:tc>
          <w:tcPr>
            <w:tcW w:w="4265" w:type="dxa"/>
          </w:tcPr>
          <w:p w14:paraId="37D0E1E7" w14:textId="77777777" w:rsidR="0069418F" w:rsidRDefault="0020788C" w:rsidP="00673881">
            <w:pPr>
              <w:pStyle w:val="TableParagraph"/>
              <w:tabs>
                <w:tab w:val="left" w:pos="3955"/>
              </w:tabs>
              <w:rPr>
                <w:sz w:val="24"/>
              </w:rPr>
            </w:pPr>
            <w:r>
              <w:rPr>
                <w:sz w:val="24"/>
              </w:rPr>
              <w:t xml:space="preserve">Date: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65" w:type="dxa"/>
          </w:tcPr>
          <w:p w14:paraId="6377392D" w14:textId="77777777" w:rsidR="0069418F" w:rsidRDefault="0020788C" w:rsidP="00673881">
            <w:pPr>
              <w:pStyle w:val="TableParagraph"/>
              <w:tabs>
                <w:tab w:val="left" w:pos="4119"/>
              </w:tabs>
              <w:ind w:left="363"/>
              <w:rPr>
                <w:sz w:val="24"/>
              </w:rPr>
            </w:pPr>
            <w:r>
              <w:rPr>
                <w:sz w:val="24"/>
              </w:rPr>
              <w:t xml:space="preserve">Date: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1589ABF" w14:textId="77777777" w:rsidR="0020788C" w:rsidRDefault="0020788C" w:rsidP="00673881"/>
    <w:sectPr w:rsidR="0020788C" w:rsidSect="001224C6">
      <w:headerReference w:type="default" r:id="rId11"/>
      <w:footerReference w:type="default" r:id="rId12"/>
      <w:pgSz w:w="12240" w:h="15840"/>
      <w:pgMar w:top="1620" w:right="1700" w:bottom="980" w:left="1500" w:header="927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7185" w14:textId="77777777" w:rsidR="00B500C5" w:rsidRDefault="00B500C5">
      <w:r>
        <w:separator/>
      </w:r>
    </w:p>
  </w:endnote>
  <w:endnote w:type="continuationSeparator" w:id="0">
    <w:p w14:paraId="3AB5157A" w14:textId="77777777" w:rsidR="00B500C5" w:rsidRDefault="00B500C5">
      <w:r>
        <w:continuationSeparator/>
      </w:r>
    </w:p>
  </w:endnote>
  <w:endnote w:type="continuationNotice" w:id="1">
    <w:p w14:paraId="05E6870C" w14:textId="77777777" w:rsidR="004F349E" w:rsidRDefault="004F3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859F" w14:textId="77777777" w:rsidR="0069418F" w:rsidRDefault="004A1B1E">
    <w:pPr>
      <w:pStyle w:val="BodyText"/>
      <w:spacing w:line="14" w:lineRule="auto"/>
      <w:rPr>
        <w:sz w:val="20"/>
      </w:rPr>
    </w:pPr>
    <w:r>
      <w:pict w14:anchorId="40A92E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41.4pt;width:10pt;height:15.3pt;z-index:-251658239;mso-position-horizontal-relative:page;mso-position-vertical-relative:page" filled="f" stroked="f">
          <v:textbox style="mso-next-textbox:#_x0000_s2049" inset="0,0,0,0">
            <w:txbxContent>
              <w:p w14:paraId="18FE704D" w14:textId="77777777" w:rsidR="0069418F" w:rsidRDefault="0020788C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AAD64" w14:textId="77777777" w:rsidR="00B500C5" w:rsidRDefault="00B500C5">
      <w:r>
        <w:separator/>
      </w:r>
    </w:p>
  </w:footnote>
  <w:footnote w:type="continuationSeparator" w:id="0">
    <w:p w14:paraId="10920D30" w14:textId="77777777" w:rsidR="00B500C5" w:rsidRDefault="00B500C5">
      <w:r>
        <w:continuationSeparator/>
      </w:r>
    </w:p>
  </w:footnote>
  <w:footnote w:type="continuationNotice" w:id="1">
    <w:p w14:paraId="6E89CB8C" w14:textId="77777777" w:rsidR="004F349E" w:rsidRDefault="004F34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FE72" w14:textId="77777777" w:rsidR="0069418F" w:rsidRDefault="004A1B1E">
    <w:pPr>
      <w:pStyle w:val="BodyText"/>
      <w:spacing w:line="14" w:lineRule="auto"/>
      <w:rPr>
        <w:sz w:val="20"/>
      </w:rPr>
    </w:pPr>
    <w:r>
      <w:pict w14:anchorId="776389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.05pt;margin-top:47pt;width:218.5pt;height:22.4pt;z-index:-251658240;mso-position-horizontal-relative:page;mso-position-vertical-relative:page" filled="f" stroked="f">
          <v:textbox style="mso-next-textbox:#_x0000_s2050" inset="0,0,0,0">
            <w:txbxContent>
              <w:p w14:paraId="357609A1" w14:textId="77777777" w:rsidR="0069418F" w:rsidRDefault="0020788C">
                <w:pPr>
                  <w:spacing w:before="14" w:line="207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UNITED NATIONS</w:t>
                </w:r>
              </w:p>
              <w:p w14:paraId="0C5C2914" w14:textId="77777777" w:rsidR="0069418F" w:rsidRDefault="0020788C">
                <w:pPr>
                  <w:spacing w:line="207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CENTRAL EMERGENCY RESPONSE FUND (CERF)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6733"/>
    <w:multiLevelType w:val="hybridMultilevel"/>
    <w:tmpl w:val="C890CCAE"/>
    <w:lvl w:ilvl="0" w:tplc="74823B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7577B"/>
    <w:multiLevelType w:val="hybridMultilevel"/>
    <w:tmpl w:val="C890CCAE"/>
    <w:lvl w:ilvl="0" w:tplc="74823B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37FA9"/>
    <w:multiLevelType w:val="hybridMultilevel"/>
    <w:tmpl w:val="B3042E92"/>
    <w:lvl w:ilvl="0" w:tplc="F1501EFA">
      <w:start w:val="1"/>
      <w:numFmt w:val="decimal"/>
      <w:lvlText w:val="%1."/>
      <w:lvlJc w:val="left"/>
      <w:pPr>
        <w:ind w:left="820" w:hanging="72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5D8BFBC">
      <w:numFmt w:val="bullet"/>
      <w:lvlText w:val="•"/>
      <w:lvlJc w:val="left"/>
      <w:pPr>
        <w:ind w:left="1620" w:hanging="720"/>
      </w:pPr>
      <w:rPr>
        <w:rFonts w:hint="default"/>
      </w:rPr>
    </w:lvl>
    <w:lvl w:ilvl="2" w:tplc="4754E69E">
      <w:numFmt w:val="bullet"/>
      <w:lvlText w:val="•"/>
      <w:lvlJc w:val="left"/>
      <w:pPr>
        <w:ind w:left="2420" w:hanging="720"/>
      </w:pPr>
      <w:rPr>
        <w:rFonts w:hint="default"/>
      </w:rPr>
    </w:lvl>
    <w:lvl w:ilvl="3" w:tplc="D5CED346">
      <w:numFmt w:val="bullet"/>
      <w:lvlText w:val="•"/>
      <w:lvlJc w:val="left"/>
      <w:pPr>
        <w:ind w:left="3220" w:hanging="720"/>
      </w:pPr>
      <w:rPr>
        <w:rFonts w:hint="default"/>
      </w:rPr>
    </w:lvl>
    <w:lvl w:ilvl="4" w:tplc="DDAEDAF2"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F48C36FC"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AC2A7734">
      <w:numFmt w:val="bullet"/>
      <w:lvlText w:val="•"/>
      <w:lvlJc w:val="left"/>
      <w:pPr>
        <w:ind w:left="5620" w:hanging="720"/>
      </w:pPr>
      <w:rPr>
        <w:rFonts w:hint="default"/>
      </w:rPr>
    </w:lvl>
    <w:lvl w:ilvl="7" w:tplc="A8043272"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C0C4A70A">
      <w:numFmt w:val="bullet"/>
      <w:lvlText w:val="•"/>
      <w:lvlJc w:val="left"/>
      <w:pPr>
        <w:ind w:left="72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18F"/>
    <w:rsid w:val="00093E6F"/>
    <w:rsid w:val="000B60D0"/>
    <w:rsid w:val="000D4234"/>
    <w:rsid w:val="001224C6"/>
    <w:rsid w:val="001238BC"/>
    <w:rsid w:val="00151271"/>
    <w:rsid w:val="001815E8"/>
    <w:rsid w:val="0020788C"/>
    <w:rsid w:val="00222558"/>
    <w:rsid w:val="00226076"/>
    <w:rsid w:val="00241DDF"/>
    <w:rsid w:val="002556DD"/>
    <w:rsid w:val="002A06CD"/>
    <w:rsid w:val="002D2615"/>
    <w:rsid w:val="00330E56"/>
    <w:rsid w:val="0036419E"/>
    <w:rsid w:val="00374F95"/>
    <w:rsid w:val="00375FC4"/>
    <w:rsid w:val="00390BE3"/>
    <w:rsid w:val="003A0B95"/>
    <w:rsid w:val="003C525C"/>
    <w:rsid w:val="003F71C4"/>
    <w:rsid w:val="00406147"/>
    <w:rsid w:val="004A1B1E"/>
    <w:rsid w:val="004F349E"/>
    <w:rsid w:val="005250DB"/>
    <w:rsid w:val="00551B6E"/>
    <w:rsid w:val="00560F96"/>
    <w:rsid w:val="005A09C7"/>
    <w:rsid w:val="005B6A67"/>
    <w:rsid w:val="005D5057"/>
    <w:rsid w:val="005F4929"/>
    <w:rsid w:val="00634F6B"/>
    <w:rsid w:val="00673881"/>
    <w:rsid w:val="0069418F"/>
    <w:rsid w:val="006B47D1"/>
    <w:rsid w:val="006C0883"/>
    <w:rsid w:val="007374FD"/>
    <w:rsid w:val="007736CF"/>
    <w:rsid w:val="007C69BA"/>
    <w:rsid w:val="007E2EE1"/>
    <w:rsid w:val="007E394D"/>
    <w:rsid w:val="00806DC9"/>
    <w:rsid w:val="008432C4"/>
    <w:rsid w:val="008A7514"/>
    <w:rsid w:val="009029F9"/>
    <w:rsid w:val="00912188"/>
    <w:rsid w:val="00913901"/>
    <w:rsid w:val="009650AD"/>
    <w:rsid w:val="00A17BEC"/>
    <w:rsid w:val="00A23D85"/>
    <w:rsid w:val="00A25815"/>
    <w:rsid w:val="00A57971"/>
    <w:rsid w:val="00AA47E1"/>
    <w:rsid w:val="00AD55D0"/>
    <w:rsid w:val="00B500C5"/>
    <w:rsid w:val="00B60438"/>
    <w:rsid w:val="00B90AAC"/>
    <w:rsid w:val="00BE533E"/>
    <w:rsid w:val="00C07AA9"/>
    <w:rsid w:val="00C246B9"/>
    <w:rsid w:val="00C323B6"/>
    <w:rsid w:val="00C44911"/>
    <w:rsid w:val="00D254BF"/>
    <w:rsid w:val="00D436B4"/>
    <w:rsid w:val="00DB6E8E"/>
    <w:rsid w:val="00E348AA"/>
    <w:rsid w:val="00E60263"/>
    <w:rsid w:val="00E82ED4"/>
    <w:rsid w:val="00EA379B"/>
    <w:rsid w:val="00EB115C"/>
    <w:rsid w:val="00EE20FB"/>
    <w:rsid w:val="00F778D2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FE04951"/>
  <w15:docId w15:val="{CD864361-C23D-4D11-B1DE-D2CB0A7B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A57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9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7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9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2F6BD0E1FFF44B5DDD53CCFB686BB" ma:contentTypeVersion="15" ma:contentTypeDescription="Create a new document." ma:contentTypeScope="" ma:versionID="5a0f2d0653d401eae4ab6a38b0058ab4">
  <xsd:schema xmlns:xsd="http://www.w3.org/2001/XMLSchema" xmlns:xs="http://www.w3.org/2001/XMLSchema" xmlns:p="http://schemas.microsoft.com/office/2006/metadata/properties" xmlns:ns2="aaac294c-7e2c-41ac-9d07-9aa680184d94" xmlns:ns3="27112fee-d6ea-45a2-bb76-b45e2e1d872d" xmlns:ns4="985ec44e-1bab-4c0b-9df0-6ba128686fc9" targetNamespace="http://schemas.microsoft.com/office/2006/metadata/properties" ma:root="true" ma:fieldsID="456a80fe91d1ba5123542c3a1f0637ad" ns2:_="" ns3:_="" ns4:_="">
    <xsd:import namespace="aaac294c-7e2c-41ac-9d07-9aa680184d94"/>
    <xsd:import namespace="27112fee-d6ea-45a2-bb76-b45e2e1d872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294c-7e2c-41ac-9d07-9aa68018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12fee-d6ea-45a2-bb76-b45e2e1d8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3b70e07-ad6b-4051-a792-dbc7432b009a}" ma:internalName="TaxCatchAll" ma:showField="CatchAllData" ma:web="27112fee-d6ea-45a2-bb76-b45e2e1d8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aac294c-7e2c-41ac-9d07-9aa680184d9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1F22-013C-410A-844B-482E866E8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FD26B-CB70-4BF7-B313-8C9D6F91BA4D}"/>
</file>

<file path=customXml/itemProps3.xml><?xml version="1.0" encoding="utf-8"?>
<ds:datastoreItem xmlns:ds="http://schemas.openxmlformats.org/officeDocument/2006/customXml" ds:itemID="{1F0065B8-6B54-4ABC-9F93-8B9289FD16DC}">
  <ds:schemaRefs>
    <ds:schemaRef ds:uri="http://schemas.microsoft.com/office/2006/metadata/properties"/>
    <ds:schemaRef ds:uri="http://purl.org/dc/elements/1.1/"/>
    <ds:schemaRef ds:uri="27112fee-d6ea-45a2-bb76-b45e2e1d872d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ac294c-7e2c-41ac-9d07-9aa680184d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49BEC1-84BE-4FE7-8F5F-9C4C5241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EMERGENCY REVOLVING FUND</dc:title>
  <dc:subject/>
  <dc:creator>OCHA</dc:creator>
  <cp:keywords/>
  <cp:lastModifiedBy>Zhendai Yang</cp:lastModifiedBy>
  <cp:revision>53</cp:revision>
  <dcterms:created xsi:type="dcterms:W3CDTF">2021-02-16T14:39:00Z</dcterms:created>
  <dcterms:modified xsi:type="dcterms:W3CDTF">2021-03-08T17:15:00Z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0x0101001592F6BD0E1FFF44B5DDD53CCFB686BB</vt:lpwstr>
  </property>
</Properties>
</file>